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95E" w:rsidRPr="007831DE" w:rsidRDefault="00C4595E">
      <w:pPr>
        <w:pStyle w:val="Heading1"/>
        <w:rPr>
          <w:rFonts w:ascii="Cambria" w:hAnsi="Cambria"/>
        </w:rPr>
      </w:pPr>
      <w:bookmarkStart w:id="0" w:name="_Toc463774325"/>
      <w:r w:rsidRPr="007831DE">
        <w:rPr>
          <w:rFonts w:ascii="Cambria" w:hAnsi="Cambria"/>
        </w:rPr>
        <w:t>SUNSET REVIEW BUDGET REQUEST ADDENDUM</w:t>
      </w:r>
      <w:bookmarkEnd w:id="0"/>
    </w:p>
    <w:p w:rsidR="00C4595E" w:rsidRPr="007831DE" w:rsidRDefault="00D24C2A">
      <w:pPr>
        <w:pStyle w:val="Heading6"/>
        <w:rPr>
          <w:rFonts w:ascii="Cambria" w:hAnsi="Cambria"/>
        </w:rPr>
      </w:pPr>
      <w:r w:rsidRPr="007831DE">
        <w:rPr>
          <w:rFonts w:ascii="Cambria" w:hAnsi="Cambria"/>
        </w:rPr>
        <w:t xml:space="preserve"> (SRBRA)</w:t>
      </w:r>
      <w:r w:rsidR="00CC29CF" w:rsidRPr="007831DE">
        <w:rPr>
          <w:rFonts w:ascii="Cambria" w:hAnsi="Cambria"/>
        </w:rPr>
        <w:t xml:space="preserve"> </w:t>
      </w:r>
    </w:p>
    <w:p w:rsidR="00C4595E" w:rsidRPr="007831DE" w:rsidRDefault="00C4595E">
      <w:pPr>
        <w:widowControl/>
        <w:rPr>
          <w:rFonts w:ascii="Cambria" w:hAnsi="Cambria"/>
        </w:rPr>
      </w:pPr>
    </w:p>
    <w:p w:rsidR="00C4595E" w:rsidRPr="007831DE" w:rsidRDefault="00C4595E">
      <w:pPr>
        <w:widowControl/>
        <w:jc w:val="both"/>
        <w:rPr>
          <w:rFonts w:ascii="Cambria" w:hAnsi="Cambria"/>
        </w:rPr>
      </w:pPr>
      <w:r w:rsidRPr="007831DE">
        <w:rPr>
          <w:rFonts w:ascii="Cambria" w:hAnsi="Cambria"/>
        </w:rPr>
        <w:t xml:space="preserve">Sunset review provides a mechanism for the legislature to annually review, terminate, or provide funding for legislatively authorized activities for which implementation funding has not been provided.  R.S. 49:191.1 requires each budget unit of the state to list all activities that the budget unit has been directed to administer (through legislatively authorized </w:t>
      </w:r>
      <w:bookmarkStart w:id="1" w:name="_GoBack"/>
      <w:bookmarkEnd w:id="1"/>
      <w:r w:rsidRPr="007831DE">
        <w:rPr>
          <w:rFonts w:ascii="Cambria" w:hAnsi="Cambria"/>
        </w:rPr>
        <w:t>programs and acts of the legislature), for which no funds were appropriated in the existing operating budget.  ("Activity" is defined as "a distinct subset of functions or services within a program.") This listing must be submitted as an addendum to the annual budget request.  The SRBRA form provides a means for budget units to submit this addendum as a separate package along with the total budget request p</w:t>
      </w:r>
      <w:bookmarkStart w:id="2" w:name="_Hlt461951581"/>
      <w:bookmarkEnd w:id="2"/>
      <w:r w:rsidRPr="007831DE">
        <w:rPr>
          <w:rFonts w:ascii="Cambria" w:hAnsi="Cambria"/>
        </w:rPr>
        <w:t xml:space="preserve">ackage.  </w:t>
      </w:r>
    </w:p>
    <w:p w:rsidR="00C4595E" w:rsidRPr="007831DE" w:rsidRDefault="00C4595E">
      <w:pPr>
        <w:widowControl/>
        <w:jc w:val="both"/>
        <w:rPr>
          <w:rFonts w:ascii="Cambria" w:hAnsi="Cambria"/>
        </w:rPr>
      </w:pPr>
    </w:p>
    <w:p w:rsidR="000106E8" w:rsidRPr="007831DE" w:rsidRDefault="000106E8" w:rsidP="000106E8">
      <w:pPr>
        <w:widowControl/>
        <w:jc w:val="both"/>
        <w:rPr>
          <w:rFonts w:ascii="Cambria" w:hAnsi="Cambria"/>
          <w:b/>
          <w:color w:val="000000"/>
        </w:rPr>
      </w:pPr>
      <w:r w:rsidRPr="007831DE">
        <w:rPr>
          <w:rFonts w:ascii="Cambria" w:hAnsi="Cambria"/>
        </w:rPr>
        <w:t xml:space="preserve">The Sunset Review addendum identifies legislatively authorized activities for which </w:t>
      </w:r>
      <w:r w:rsidRPr="007831DE">
        <w:rPr>
          <w:rFonts w:ascii="Cambria" w:hAnsi="Cambria"/>
          <w:color w:val="000000"/>
        </w:rPr>
        <w:t xml:space="preserve">implementation funding has not been provided. </w:t>
      </w:r>
      <w:r w:rsidRPr="007831DE">
        <w:rPr>
          <w:rFonts w:ascii="Cambria" w:hAnsi="Cambria"/>
          <w:b/>
          <w:color w:val="000000"/>
        </w:rPr>
        <w:t>This addenda will be submitted online as an attachment to the Total Request submission.</w:t>
      </w:r>
    </w:p>
    <w:p w:rsidR="000106E8" w:rsidRPr="007831DE" w:rsidRDefault="000106E8">
      <w:pPr>
        <w:widowControl/>
        <w:jc w:val="both"/>
        <w:rPr>
          <w:rFonts w:ascii="Cambria" w:hAnsi="Cambria"/>
        </w:rPr>
      </w:pPr>
    </w:p>
    <w:p w:rsidR="000106E8" w:rsidRPr="007831DE" w:rsidRDefault="000106E8">
      <w:pPr>
        <w:widowControl/>
        <w:jc w:val="both"/>
        <w:rPr>
          <w:rFonts w:ascii="Cambria" w:hAnsi="Cambria"/>
        </w:rPr>
      </w:pPr>
    </w:p>
    <w:p w:rsidR="00C4595E" w:rsidRPr="007831DE" w:rsidRDefault="00C4595E">
      <w:pPr>
        <w:widowControl/>
        <w:jc w:val="both"/>
        <w:rPr>
          <w:rFonts w:ascii="Cambria" w:hAnsi="Cambria"/>
        </w:rPr>
      </w:pPr>
      <w:r w:rsidRPr="007831DE">
        <w:rPr>
          <w:rFonts w:ascii="Cambria" w:hAnsi="Cambria"/>
        </w:rPr>
        <w:t>The Sunset Review Budget Request Addendum must be prepared and submitted annually by each budget unit (whether or not that budget unit is currently up for full sunset review).  A SRBRA form must be completed for each program in the budget unit.  Instructions for the SRBRA form follow:</w:t>
      </w:r>
    </w:p>
    <w:p w:rsidR="00C4595E" w:rsidRPr="007831DE" w:rsidRDefault="00C4595E">
      <w:pPr>
        <w:widowControl/>
        <w:jc w:val="both"/>
        <w:rPr>
          <w:rFonts w:ascii="Cambria" w:hAnsi="Cambria"/>
        </w:rPr>
      </w:pPr>
    </w:p>
    <w:p w:rsidR="00C4595E" w:rsidRPr="007831DE" w:rsidRDefault="007831DE" w:rsidP="007831DE">
      <w:pPr>
        <w:pStyle w:val="Heading2"/>
        <w:jc w:val="center"/>
        <w:rPr>
          <w:rFonts w:ascii="Cambria" w:hAnsi="Cambria"/>
        </w:rPr>
      </w:pPr>
      <w:bookmarkStart w:id="3" w:name="_Toc463774326"/>
      <w:bookmarkStart w:id="4" w:name="_Hlt461953832"/>
      <w:r>
        <w:rPr>
          <w:rFonts w:ascii="Cambria" w:hAnsi="Cambria"/>
        </w:rPr>
        <w:t xml:space="preserve">SRBRA </w:t>
      </w:r>
      <w:r w:rsidR="00C4595E" w:rsidRPr="007831DE">
        <w:rPr>
          <w:rFonts w:ascii="Cambria" w:hAnsi="Cambria"/>
        </w:rPr>
        <w:t>LEGISLATIVELY A</w:t>
      </w:r>
      <w:r>
        <w:rPr>
          <w:rFonts w:ascii="Cambria" w:hAnsi="Cambria"/>
        </w:rPr>
        <w:t xml:space="preserve">UTHORIZED ACTIVITIES CURRENTLY </w:t>
      </w:r>
      <w:r w:rsidR="00C4595E" w:rsidRPr="007831DE">
        <w:rPr>
          <w:rFonts w:ascii="Cambria" w:hAnsi="Cambria"/>
        </w:rPr>
        <w:t>UNFUNDED</w:t>
      </w:r>
      <w:bookmarkEnd w:id="3"/>
    </w:p>
    <w:bookmarkEnd w:id="4"/>
    <w:p w:rsidR="00C4595E" w:rsidRPr="007831DE" w:rsidRDefault="00C4595E">
      <w:pPr>
        <w:widowControl/>
        <w:jc w:val="both"/>
        <w:rPr>
          <w:rFonts w:ascii="Cambria" w:hAnsi="Cambria"/>
        </w:rPr>
      </w:pPr>
    </w:p>
    <w:p w:rsidR="00C4595E" w:rsidRPr="007831DE" w:rsidRDefault="00C4595E" w:rsidP="009829EE">
      <w:pPr>
        <w:widowControl/>
        <w:jc w:val="both"/>
        <w:rPr>
          <w:rFonts w:ascii="Cambria" w:hAnsi="Cambria"/>
        </w:rPr>
      </w:pPr>
      <w:r w:rsidRPr="007831DE">
        <w:rPr>
          <w:rFonts w:ascii="Cambria" w:hAnsi="Cambria"/>
        </w:rPr>
        <w:t>The purpose of this form is to display information on all currently unfunded legislative mandates (activities authorized by the legislature for which no funds were appropriated in the existing operating budget).  This includes the legal citation and year authorizing creation, funding history, and first-year and second-year estimated costs, by means of financing (assuming that the activities were to start in the upcoming fiscal year).  "Unfunded legislative mandate" does not refer to activities that are considered "underfunded” by the budget unit (that is, activities with funding considered by management to be insufficient for full implementat</w:t>
      </w:r>
      <w:r w:rsidR="008E78F9" w:rsidRPr="007831DE">
        <w:rPr>
          <w:rFonts w:ascii="Cambria" w:hAnsi="Cambria"/>
        </w:rPr>
        <w:t xml:space="preserve">ion or expansion of services). </w:t>
      </w:r>
      <w:r w:rsidRPr="007831DE">
        <w:rPr>
          <w:rFonts w:ascii="Cambria" w:hAnsi="Cambria"/>
        </w:rPr>
        <w:t xml:space="preserve">"Unfunded legislative mandate" does not apply to any activity that is being funded out of the existing operating budget but for which funds were not specifically appropriated.  </w:t>
      </w:r>
    </w:p>
    <w:p w:rsidR="00C4595E" w:rsidRPr="007831DE" w:rsidRDefault="00C4595E" w:rsidP="009829EE">
      <w:pPr>
        <w:widowControl/>
        <w:jc w:val="both"/>
        <w:rPr>
          <w:rFonts w:ascii="Cambria" w:hAnsi="Cambria"/>
        </w:rPr>
      </w:pPr>
    </w:p>
    <w:p w:rsidR="00C4595E" w:rsidRPr="007831DE" w:rsidRDefault="00C4595E" w:rsidP="009829EE">
      <w:pPr>
        <w:widowControl/>
        <w:jc w:val="both"/>
        <w:rPr>
          <w:rFonts w:ascii="Cambria" w:hAnsi="Cambria"/>
        </w:rPr>
      </w:pPr>
      <w:r w:rsidRPr="007831DE">
        <w:rPr>
          <w:rFonts w:ascii="Cambria" w:hAnsi="Cambria"/>
        </w:rPr>
        <w:t>A SRBRA form must be completed for each program in the budget unit. Each form page contains three block forms. Use a separate block to provide the required information for each individual activity.  Use as many SRBRA forms as necessary to list detailed information on each authorized but unfunded activity.</w:t>
      </w:r>
    </w:p>
    <w:p w:rsidR="00C4595E" w:rsidRPr="007831DE" w:rsidRDefault="00C4595E">
      <w:pPr>
        <w:widowControl/>
        <w:jc w:val="both"/>
        <w:rPr>
          <w:rFonts w:ascii="Cambria" w:hAnsi="Cambria"/>
        </w:rPr>
      </w:pPr>
    </w:p>
    <w:p w:rsidR="00C4595E" w:rsidRPr="007831DE" w:rsidRDefault="00C4595E">
      <w:pPr>
        <w:widowControl/>
        <w:tabs>
          <w:tab w:val="left" w:pos="-1440"/>
        </w:tabs>
        <w:ind w:left="2880" w:hanging="1440"/>
        <w:jc w:val="both"/>
        <w:rPr>
          <w:rFonts w:ascii="Cambria" w:hAnsi="Cambria"/>
        </w:rPr>
      </w:pPr>
      <w:r w:rsidRPr="007831DE">
        <w:rPr>
          <w:rFonts w:ascii="Cambria" w:hAnsi="Cambria"/>
          <w:b/>
        </w:rPr>
        <w:t>Program:</w:t>
      </w:r>
      <w:r w:rsidRPr="007831DE">
        <w:rPr>
          <w:rFonts w:ascii="Cambria" w:hAnsi="Cambria"/>
        </w:rPr>
        <w:tab/>
        <w:t xml:space="preserve">Fill in the program name as described in the appropriation act for </w:t>
      </w:r>
      <w:r w:rsidR="00DB079F" w:rsidRPr="007831DE">
        <w:rPr>
          <w:rFonts w:ascii="Cambria" w:hAnsi="Cambria"/>
        </w:rPr>
        <w:t xml:space="preserve">the </w:t>
      </w:r>
      <w:r w:rsidRPr="007831DE">
        <w:rPr>
          <w:rFonts w:ascii="Cambria" w:hAnsi="Cambria"/>
        </w:rPr>
        <w:t>existing operating budget.</w:t>
      </w:r>
    </w:p>
    <w:p w:rsidR="00C4595E" w:rsidRPr="007831DE" w:rsidRDefault="00C4595E">
      <w:pPr>
        <w:widowControl/>
        <w:jc w:val="both"/>
        <w:rPr>
          <w:rFonts w:ascii="Cambria" w:hAnsi="Cambria"/>
        </w:rPr>
      </w:pPr>
    </w:p>
    <w:p w:rsidR="00C4595E" w:rsidRPr="007831DE" w:rsidRDefault="00C4595E">
      <w:pPr>
        <w:widowControl/>
        <w:tabs>
          <w:tab w:val="left" w:pos="-1440"/>
        </w:tabs>
        <w:ind w:left="2880" w:hanging="1440"/>
        <w:jc w:val="both"/>
        <w:rPr>
          <w:rFonts w:ascii="Cambria" w:hAnsi="Cambria"/>
        </w:rPr>
      </w:pPr>
      <w:r w:rsidRPr="007831DE">
        <w:rPr>
          <w:rFonts w:ascii="Cambria" w:hAnsi="Cambria"/>
          <w:b/>
        </w:rPr>
        <w:t>Column:</w:t>
      </w:r>
      <w:r w:rsidRPr="007831DE">
        <w:rPr>
          <w:rFonts w:ascii="Cambria" w:hAnsi="Cambria"/>
        </w:rPr>
        <w:tab/>
      </w:r>
      <w:r w:rsidRPr="007831DE">
        <w:rPr>
          <w:rFonts w:ascii="Cambria" w:hAnsi="Cambria"/>
          <w:u w:val="single"/>
        </w:rPr>
        <w:t>Activity</w:t>
      </w:r>
      <w:r w:rsidRPr="007831DE">
        <w:rPr>
          <w:rFonts w:ascii="Cambria" w:hAnsi="Cambria"/>
        </w:rPr>
        <w:t xml:space="preserve"> - This column is to identify </w:t>
      </w:r>
      <w:r w:rsidR="00DB079F" w:rsidRPr="007831DE">
        <w:rPr>
          <w:rFonts w:ascii="Cambria" w:hAnsi="Cambria"/>
        </w:rPr>
        <w:t xml:space="preserve">the </w:t>
      </w:r>
      <w:r w:rsidRPr="007831DE">
        <w:rPr>
          <w:rFonts w:ascii="Cambria" w:hAnsi="Cambria"/>
        </w:rPr>
        <w:t xml:space="preserve">program activity that has been authorized but unfunded by the legislature.  Provide the name and a brief description of the activity.  </w:t>
      </w:r>
    </w:p>
    <w:p w:rsidR="00C4595E" w:rsidRPr="007831DE" w:rsidRDefault="00C4595E">
      <w:pPr>
        <w:widowControl/>
        <w:jc w:val="both"/>
        <w:rPr>
          <w:rFonts w:ascii="Cambria" w:hAnsi="Cambria"/>
        </w:rPr>
      </w:pPr>
    </w:p>
    <w:p w:rsidR="00C4595E" w:rsidRPr="007831DE" w:rsidRDefault="00C4595E">
      <w:pPr>
        <w:widowControl/>
        <w:tabs>
          <w:tab w:val="left" w:pos="-1440"/>
        </w:tabs>
        <w:ind w:left="2880" w:hanging="1440"/>
        <w:jc w:val="both"/>
        <w:rPr>
          <w:rFonts w:ascii="Cambria" w:hAnsi="Cambria"/>
        </w:rPr>
      </w:pPr>
      <w:r w:rsidRPr="007831DE">
        <w:rPr>
          <w:rFonts w:ascii="Cambria" w:hAnsi="Cambria"/>
          <w:b/>
        </w:rPr>
        <w:t>Column:</w:t>
      </w:r>
      <w:r w:rsidRPr="007831DE">
        <w:rPr>
          <w:rFonts w:ascii="Cambria" w:hAnsi="Cambria"/>
        </w:rPr>
        <w:tab/>
      </w:r>
      <w:r w:rsidRPr="007831DE">
        <w:rPr>
          <w:rFonts w:ascii="Cambria" w:hAnsi="Cambria"/>
          <w:u w:val="single"/>
        </w:rPr>
        <w:t xml:space="preserve">Legal Citation and Year </w:t>
      </w:r>
      <w:r w:rsidRPr="007831DE">
        <w:rPr>
          <w:rFonts w:ascii="Cambria" w:hAnsi="Cambria"/>
        </w:rPr>
        <w:t>- This column is to list the legal citation(s) by which an activity was created and the year in which creation of that activity was authorized.  List the specific statute (in the Louisiana Revised Statutes) that created the activity, followed by the year of enactment in parenthesis.  For example: R.S. 99:1234 (1999).  With the exception of appropriation acts (which do not become part of the Louisiana Revised Statutes), if you list the act by which an activity was created, you must also list the specific statute enacted or revised by the act.  If the activity is established by the Louisiana Constitution, list the specific constitutional citation.</w:t>
      </w:r>
    </w:p>
    <w:p w:rsidR="00C4595E" w:rsidRPr="007831DE" w:rsidRDefault="00C4595E">
      <w:pPr>
        <w:widowControl/>
        <w:jc w:val="both"/>
        <w:rPr>
          <w:rFonts w:ascii="Cambria" w:hAnsi="Cambria"/>
        </w:rPr>
      </w:pPr>
    </w:p>
    <w:p w:rsidR="00C4595E" w:rsidRPr="007831DE" w:rsidRDefault="00C4595E">
      <w:pPr>
        <w:widowControl/>
        <w:tabs>
          <w:tab w:val="left" w:pos="-1440"/>
        </w:tabs>
        <w:ind w:left="2880" w:hanging="1440"/>
        <w:jc w:val="both"/>
        <w:rPr>
          <w:rFonts w:ascii="Cambria" w:hAnsi="Cambria"/>
        </w:rPr>
      </w:pPr>
      <w:r w:rsidRPr="007831DE">
        <w:rPr>
          <w:rFonts w:ascii="Cambria" w:hAnsi="Cambria"/>
          <w:b/>
        </w:rPr>
        <w:t>Column:</w:t>
      </w:r>
      <w:r w:rsidRPr="007831DE">
        <w:rPr>
          <w:rFonts w:ascii="Cambria" w:hAnsi="Cambria"/>
        </w:rPr>
        <w:tab/>
      </w:r>
      <w:r w:rsidRPr="007831DE">
        <w:rPr>
          <w:rFonts w:ascii="Cambria" w:hAnsi="Cambria"/>
          <w:u w:val="single"/>
        </w:rPr>
        <w:t>If funded in the past, when and why was funding eliminated?</w:t>
      </w:r>
      <w:r w:rsidRPr="007831DE">
        <w:rPr>
          <w:rFonts w:ascii="Cambria" w:hAnsi="Cambria"/>
        </w:rPr>
        <w:t xml:space="preserve"> - This column is to identify past funding (if any) for an activity that is currently unfunded.  If an activity was funded in the past, explain means of financing as well as when and why funding was terminated.</w:t>
      </w:r>
    </w:p>
    <w:p w:rsidR="00C4595E" w:rsidRPr="007831DE" w:rsidRDefault="00C4595E">
      <w:pPr>
        <w:widowControl/>
        <w:jc w:val="both"/>
        <w:rPr>
          <w:rFonts w:ascii="Cambria" w:hAnsi="Cambria"/>
        </w:rPr>
      </w:pPr>
    </w:p>
    <w:p w:rsidR="00C4595E" w:rsidRPr="007831DE" w:rsidRDefault="00C4595E">
      <w:pPr>
        <w:widowControl/>
        <w:tabs>
          <w:tab w:val="left" w:pos="-1440"/>
        </w:tabs>
        <w:ind w:left="2880" w:hanging="1440"/>
        <w:jc w:val="both"/>
        <w:rPr>
          <w:rFonts w:ascii="Cambria" w:hAnsi="Cambria"/>
        </w:rPr>
      </w:pPr>
      <w:r w:rsidRPr="007831DE">
        <w:rPr>
          <w:rFonts w:ascii="Cambria" w:hAnsi="Cambria"/>
          <w:b/>
        </w:rPr>
        <w:t>Column:</w:t>
      </w:r>
      <w:r w:rsidRPr="007831DE">
        <w:rPr>
          <w:rFonts w:ascii="Cambria" w:hAnsi="Cambria"/>
        </w:rPr>
        <w:tab/>
      </w:r>
      <w:r w:rsidRPr="007831DE">
        <w:rPr>
          <w:rFonts w:ascii="Cambria" w:hAnsi="Cambria"/>
          <w:u w:val="single"/>
        </w:rPr>
        <w:t>Funding requested in prior years?</w:t>
      </w:r>
      <w:r w:rsidRPr="007831DE">
        <w:rPr>
          <w:rFonts w:ascii="Cambria" w:hAnsi="Cambria"/>
        </w:rPr>
        <w:t xml:space="preserve"> - This column is to identify past efforts to obtain funding for an activity.  Answer with "yes" or "no" and explain as necessary. </w:t>
      </w:r>
    </w:p>
    <w:p w:rsidR="00C4595E" w:rsidRPr="007831DE" w:rsidRDefault="00C4595E">
      <w:pPr>
        <w:widowControl/>
        <w:jc w:val="both"/>
        <w:rPr>
          <w:rFonts w:ascii="Cambria" w:hAnsi="Cambria"/>
        </w:rPr>
      </w:pPr>
    </w:p>
    <w:p w:rsidR="00C4595E" w:rsidRPr="007831DE" w:rsidRDefault="00C4595E">
      <w:pPr>
        <w:widowControl/>
        <w:tabs>
          <w:tab w:val="left" w:pos="-1440"/>
        </w:tabs>
        <w:ind w:left="2880" w:hanging="1440"/>
        <w:jc w:val="both"/>
        <w:rPr>
          <w:rFonts w:ascii="Cambria" w:hAnsi="Cambria"/>
        </w:rPr>
      </w:pPr>
      <w:r w:rsidRPr="007831DE">
        <w:rPr>
          <w:rFonts w:ascii="Cambria" w:hAnsi="Cambria"/>
          <w:b/>
        </w:rPr>
        <w:t>Column:</w:t>
      </w:r>
      <w:r w:rsidRPr="007831DE">
        <w:rPr>
          <w:rFonts w:ascii="Cambria" w:hAnsi="Cambria"/>
        </w:rPr>
        <w:tab/>
      </w:r>
      <w:r w:rsidRPr="007831DE">
        <w:rPr>
          <w:rFonts w:ascii="Cambria" w:hAnsi="Cambria"/>
          <w:u w:val="single"/>
        </w:rPr>
        <w:t>Estimated Cost</w:t>
      </w:r>
      <w:r w:rsidRPr="007831DE">
        <w:rPr>
          <w:rFonts w:ascii="Cambria" w:hAnsi="Cambria"/>
        </w:rPr>
        <w:t xml:space="preserve"> - The columns under this column heading are to display estimated costs, by means of financing, for first year and second year implementation of an authorized but unfunded activity </w:t>
      </w:r>
      <w:r w:rsidR="00DB079F" w:rsidRPr="007831DE">
        <w:rPr>
          <w:rFonts w:ascii="Cambria" w:hAnsi="Cambria"/>
        </w:rPr>
        <w:t>(assuming that the activity was</w:t>
      </w:r>
      <w:r w:rsidRPr="007831DE">
        <w:rPr>
          <w:rFonts w:ascii="Cambria" w:hAnsi="Cambria"/>
        </w:rPr>
        <w:t xml:space="preserve"> to start in the upcoming fiscal year).</w:t>
      </w:r>
    </w:p>
    <w:p w:rsidR="00C4595E" w:rsidRPr="007831DE" w:rsidRDefault="00C4595E">
      <w:pPr>
        <w:widowControl/>
        <w:tabs>
          <w:tab w:val="left" w:pos="-1440"/>
        </w:tabs>
        <w:ind w:left="2880" w:hanging="1440"/>
        <w:jc w:val="both"/>
        <w:rPr>
          <w:rFonts w:ascii="Cambria" w:hAnsi="Cambria"/>
        </w:rPr>
      </w:pPr>
    </w:p>
    <w:p w:rsidR="00C4595E" w:rsidRPr="007831DE" w:rsidRDefault="00C4595E" w:rsidP="007831DE">
      <w:pPr>
        <w:tabs>
          <w:tab w:val="left" w:pos="-1440"/>
        </w:tabs>
        <w:ind w:left="2880" w:hanging="1440"/>
        <w:jc w:val="both"/>
        <w:rPr>
          <w:rFonts w:ascii="Cambria" w:hAnsi="Cambria"/>
          <w:color w:val="FF0000"/>
        </w:rPr>
      </w:pPr>
      <w:r w:rsidRPr="007831DE">
        <w:rPr>
          <w:rFonts w:ascii="Cambria" w:hAnsi="Cambria"/>
          <w:b/>
        </w:rPr>
        <w:t>Grand Total:</w:t>
      </w:r>
      <w:r w:rsidRPr="007831DE">
        <w:rPr>
          <w:rFonts w:ascii="Cambria" w:hAnsi="Cambria"/>
        </w:rPr>
        <w:tab/>
      </w:r>
      <w:r w:rsidRPr="007831DE">
        <w:rPr>
          <w:rFonts w:ascii="Cambria" w:hAnsi="Cambria"/>
          <w:color w:val="000000"/>
        </w:rPr>
        <w:t>Use the last or bottom tab</w:t>
      </w:r>
      <w:r w:rsidR="00DB079F" w:rsidRPr="007831DE">
        <w:rPr>
          <w:rFonts w:ascii="Cambria" w:hAnsi="Cambria"/>
          <w:color w:val="000000"/>
        </w:rPr>
        <w:t>le on the form to calculate the</w:t>
      </w:r>
      <w:r w:rsidRPr="007831DE">
        <w:rPr>
          <w:rFonts w:ascii="Cambria" w:hAnsi="Cambria"/>
          <w:color w:val="000000"/>
        </w:rPr>
        <w:t xml:space="preserve"> Grand Total.  Indicate "Grand Total" in the "Activity" column. </w:t>
      </w:r>
      <w:r w:rsidR="00DB079F" w:rsidRPr="007831DE">
        <w:rPr>
          <w:rFonts w:ascii="Cambria" w:hAnsi="Cambria"/>
          <w:color w:val="000000"/>
        </w:rPr>
        <w:t xml:space="preserve"> Leave the next 3</w:t>
      </w:r>
      <w:r w:rsidRPr="007831DE">
        <w:rPr>
          <w:rFonts w:ascii="Cambria" w:hAnsi="Cambria"/>
          <w:color w:val="000000"/>
        </w:rPr>
        <w:t xml:space="preserve"> columns blank.  Fill</w:t>
      </w:r>
      <w:r w:rsidR="00DB079F" w:rsidRPr="007831DE">
        <w:rPr>
          <w:rFonts w:ascii="Cambria" w:hAnsi="Cambria"/>
          <w:color w:val="000000"/>
        </w:rPr>
        <w:t xml:space="preserve"> in the "Estimated Cost" column</w:t>
      </w:r>
      <w:r w:rsidRPr="007831DE">
        <w:rPr>
          <w:rFonts w:ascii="Cambria" w:hAnsi="Cambria"/>
          <w:color w:val="000000"/>
        </w:rPr>
        <w:t xml:space="preserve"> with grand total figures. </w:t>
      </w:r>
      <w:r w:rsidR="00DB079F" w:rsidRPr="007831DE">
        <w:rPr>
          <w:rFonts w:ascii="Cambria" w:hAnsi="Cambria"/>
          <w:color w:val="000000"/>
        </w:rPr>
        <w:t>T</w:t>
      </w:r>
      <w:r w:rsidRPr="007831DE">
        <w:rPr>
          <w:rFonts w:ascii="Cambria" w:hAnsi="Cambria"/>
          <w:color w:val="000000"/>
        </w:rPr>
        <w:t xml:space="preserve">otal </w:t>
      </w:r>
      <w:r w:rsidR="00DB079F" w:rsidRPr="007831DE">
        <w:rPr>
          <w:rFonts w:ascii="Cambria" w:hAnsi="Cambria"/>
          <w:color w:val="000000"/>
        </w:rPr>
        <w:t xml:space="preserve">the </w:t>
      </w:r>
      <w:r w:rsidRPr="007831DE">
        <w:rPr>
          <w:rFonts w:ascii="Cambria" w:hAnsi="Cambria"/>
          <w:color w:val="000000"/>
        </w:rPr>
        <w:t xml:space="preserve">first-year and second-year estimated costs, by means of financing, </w:t>
      </w:r>
      <w:r w:rsidRPr="007831DE">
        <w:rPr>
          <w:rFonts w:ascii="Cambria" w:hAnsi="Cambria"/>
          <w:color w:val="000000"/>
          <w:u w:val="single"/>
        </w:rPr>
        <w:t>for all</w:t>
      </w:r>
      <w:r w:rsidRPr="007831DE">
        <w:rPr>
          <w:rFonts w:ascii="Cambria" w:hAnsi="Cambria"/>
          <w:color w:val="000000"/>
        </w:rPr>
        <w:t xml:space="preserve"> unfunded legislative mandates (assuming that these activities were to start in the upcoming year).</w:t>
      </w:r>
      <w:r w:rsidRPr="007831DE">
        <w:rPr>
          <w:rFonts w:ascii="Cambria" w:hAnsi="Cambria"/>
          <w:color w:val="FF0000"/>
        </w:rPr>
        <w:t xml:space="preserve">  </w:t>
      </w:r>
    </w:p>
    <w:sectPr w:rsidR="00C4595E" w:rsidRPr="007831DE">
      <w:footerReference w:type="default" r:id="rId7"/>
      <w:endnotePr>
        <w:numFmt w:val="decimal"/>
      </w:endnotePr>
      <w:type w:val="continuous"/>
      <w:pgSz w:w="12240" w:h="15840"/>
      <w:pgMar w:top="1440" w:right="1440" w:bottom="720" w:left="1440" w:header="144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D99" w:rsidRDefault="00211D99">
      <w:r>
        <w:separator/>
      </w:r>
    </w:p>
  </w:endnote>
  <w:endnote w:type="continuationSeparator" w:id="0">
    <w:p w:rsidR="00211D99" w:rsidRDefault="00211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ndale Mono">
    <w:altName w:val="MS Gothic"/>
    <w:charset w:val="00"/>
    <w:family w:val="modern"/>
    <w:pitch w:val="fixed"/>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95E" w:rsidRDefault="00C4595E">
    <w:pPr>
      <w:spacing w:line="240" w:lineRule="exact"/>
    </w:pPr>
  </w:p>
  <w:p w:rsidR="00C4595E" w:rsidRDefault="00C4595E">
    <w:pPr>
      <w:spacing w:line="240" w:lineRule="exact"/>
    </w:pPr>
  </w:p>
  <w:p w:rsidR="00C4595E" w:rsidRPr="009156F6" w:rsidRDefault="007831DE" w:rsidP="009156F6">
    <w:pPr>
      <w:jc w:val="center"/>
      <w:rPr>
        <w:rFonts w:ascii="Andale Mono" w:hAnsi="Andale Mono"/>
      </w:rPr>
    </w:pPr>
    <w:r>
      <w:t>9</w:t>
    </w:r>
    <w:r w:rsidR="00C4595E">
      <w:t>/</w:t>
    </w:r>
    <w:r w:rsidR="001D0F70">
      <w:t>2</w:t>
    </w:r>
    <w:r>
      <w:t>5</w:t>
    </w:r>
    <w:r w:rsidR="009156F6">
      <w:tab/>
    </w:r>
    <w:r w:rsidR="009156F6">
      <w:tab/>
    </w:r>
    <w:r w:rsidR="009156F6">
      <w:tab/>
    </w:r>
    <w:r w:rsidR="009156F6">
      <w:tab/>
    </w:r>
    <w:r w:rsidR="009156F6">
      <w:tab/>
    </w:r>
    <w:r w:rsidR="009156F6">
      <w:tab/>
    </w:r>
    <w:r w:rsidR="009156F6">
      <w:tab/>
    </w:r>
    <w:r w:rsidR="009156F6">
      <w:tab/>
    </w:r>
    <w:r w:rsidR="009156F6">
      <w:tab/>
    </w:r>
    <w:r w:rsidR="009156F6">
      <w:tab/>
    </w:r>
    <w:r w:rsidR="009156F6">
      <w:tab/>
      <w:t>SSR-</w:t>
    </w:r>
    <w:r w:rsidR="009156F6">
      <w:rPr>
        <w:rStyle w:val="PageNumber"/>
      </w:rPr>
      <w:fldChar w:fldCharType="begin"/>
    </w:r>
    <w:r w:rsidR="009156F6">
      <w:rPr>
        <w:rStyle w:val="PageNumber"/>
      </w:rPr>
      <w:instrText xml:space="preserve"> PAGE </w:instrText>
    </w:r>
    <w:r w:rsidR="009156F6">
      <w:rPr>
        <w:rStyle w:val="PageNumber"/>
      </w:rPr>
      <w:fldChar w:fldCharType="separate"/>
    </w:r>
    <w:r w:rsidR="009829EE">
      <w:rPr>
        <w:rStyle w:val="PageNumber"/>
        <w:noProof/>
      </w:rPr>
      <w:t>2</w:t>
    </w:r>
    <w:r w:rsidR="009156F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D99" w:rsidRDefault="00211D99">
      <w:r>
        <w:separator/>
      </w:r>
    </w:p>
  </w:footnote>
  <w:footnote w:type="continuationSeparator" w:id="0">
    <w:p w:rsidR="00211D99" w:rsidRDefault="00211D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BF776B"/>
    <w:multiLevelType w:val="hybridMultilevel"/>
    <w:tmpl w:val="C62407F2"/>
    <w:lvl w:ilvl="0" w:tplc="1C32173A">
      <w:start w:val="1"/>
      <w:numFmt w:val="bullet"/>
      <w:lvlText w:val=""/>
      <w:lvlJc w:val="left"/>
      <w:pPr>
        <w:tabs>
          <w:tab w:val="num" w:pos="720"/>
        </w:tabs>
        <w:ind w:left="720" w:hanging="360"/>
      </w:pPr>
      <w:rPr>
        <w:rFonts w:ascii="Wingdings" w:hAnsi="Wingdings" w:hint="default"/>
        <w:color w:val="000000" w:themeColor="text1"/>
      </w:rPr>
    </w:lvl>
    <w:lvl w:ilvl="1" w:tplc="78B2D1BC">
      <w:start w:val="1"/>
      <w:numFmt w:val="bullet"/>
      <w:lvlText w:val=""/>
      <w:lvlJc w:val="left"/>
      <w:pPr>
        <w:tabs>
          <w:tab w:val="num" w:pos="1440"/>
        </w:tabs>
        <w:ind w:left="1440" w:hanging="360"/>
      </w:pPr>
      <w:rPr>
        <w:rFonts w:ascii="Wingdings" w:hAnsi="Wingdings" w:hint="default"/>
        <w:sz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95E"/>
    <w:rsid w:val="000106E8"/>
    <w:rsid w:val="001B7FF9"/>
    <w:rsid w:val="001D0F70"/>
    <w:rsid w:val="00211D99"/>
    <w:rsid w:val="00277BC7"/>
    <w:rsid w:val="004E14BA"/>
    <w:rsid w:val="007831DE"/>
    <w:rsid w:val="008E78F9"/>
    <w:rsid w:val="009156F6"/>
    <w:rsid w:val="009829EE"/>
    <w:rsid w:val="009955F3"/>
    <w:rsid w:val="00B65FC3"/>
    <w:rsid w:val="00C4595E"/>
    <w:rsid w:val="00CC29CF"/>
    <w:rsid w:val="00D24C2A"/>
    <w:rsid w:val="00DB079F"/>
    <w:rsid w:val="00F8206A"/>
    <w:rsid w:val="00FF3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F027AF6-6AE3-4AFB-B264-600F6F044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rPr>
  </w:style>
  <w:style w:type="paragraph" w:styleId="Heading1">
    <w:name w:val="heading 1"/>
    <w:basedOn w:val="Normal"/>
    <w:next w:val="Normal"/>
    <w:qFormat/>
    <w:pPr>
      <w:keepNext/>
      <w:spacing w:before="240" w:after="60"/>
      <w:jc w:val="center"/>
      <w:outlineLvl w:val="0"/>
    </w:pPr>
    <w:rPr>
      <w:b/>
      <w:kern w:val="28"/>
      <w:sz w:val="32"/>
    </w:rPr>
  </w:style>
  <w:style w:type="paragraph" w:styleId="Heading2">
    <w:name w:val="heading 2"/>
    <w:basedOn w:val="Normal"/>
    <w:next w:val="Normal"/>
    <w:qFormat/>
    <w:pPr>
      <w:keepNext/>
      <w:widowControl/>
      <w:tabs>
        <w:tab w:val="left" w:pos="1260"/>
      </w:tabs>
      <w:spacing w:before="240" w:after="60"/>
      <w:outlineLvl w:val="1"/>
    </w:pPr>
    <w:rPr>
      <w:b/>
      <w:snapToGrid/>
      <w:sz w:val="28"/>
    </w:rPr>
  </w:style>
  <w:style w:type="paragraph" w:styleId="Heading6">
    <w:name w:val="heading 6"/>
    <w:basedOn w:val="Normal"/>
    <w:next w:val="Normal"/>
    <w:qFormat/>
    <w:pPr>
      <w:keepNext/>
      <w:widowControl/>
      <w:jc w:val="center"/>
      <w:outlineLvl w:val="5"/>
    </w:pPr>
    <w:rPr>
      <w:b/>
      <w:snapToGri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732</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SUNSET REVIEW BUDGET REQUEST ADDENDUM (SRBRA)</vt:lpstr>
    </vt:vector>
  </TitlesOfParts>
  <Company>Division of Administration</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SUNSET REVIEW BUDGET REQUEST ADDENDUM (SRBRA)</dc:title>
  <dc:subject/>
  <dc:creator>Office of Planning and Budget</dc:creator>
  <cp:keywords/>
  <cp:lastModifiedBy>Zach Rau</cp:lastModifiedBy>
  <cp:revision>11</cp:revision>
  <cp:lastPrinted>1999-09-10T16:11:00Z</cp:lastPrinted>
  <dcterms:created xsi:type="dcterms:W3CDTF">2016-07-26T16:55:00Z</dcterms:created>
  <dcterms:modified xsi:type="dcterms:W3CDTF">2025-09-11T14:32:00Z</dcterms:modified>
</cp:coreProperties>
</file>